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4" w:rsidRDefault="00CA41D1" w:rsidP="00CA4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i 18. Zakona o udrugama (NN 74/14), Skupština Udruge uzgajatelja malih životinja „</w:t>
      </w:r>
      <w:r w:rsidR="00366B7B">
        <w:rPr>
          <w:rFonts w:ascii="Times New Roman" w:hAnsi="Times New Roman" w:cs="Times New Roman"/>
          <w:sz w:val="24"/>
          <w:szCs w:val="24"/>
        </w:rPr>
        <w:t>Kanarinac“ Vrbovec</w:t>
      </w:r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755030">
        <w:rPr>
          <w:rFonts w:ascii="Times New Roman" w:hAnsi="Times New Roman" w:cs="Times New Roman"/>
          <w:sz w:val="24"/>
          <w:szCs w:val="24"/>
        </w:rPr>
        <w:t>07.03.2015. donijela je</w:t>
      </w:r>
    </w:p>
    <w:p w:rsidR="00755030" w:rsidRDefault="00755030" w:rsidP="00CA4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UDRUGE UZGAJATELJA MALIH ŽIVOTINJA</w:t>
      </w:r>
    </w:p>
    <w:p w:rsidR="00755030" w:rsidRDefault="00755030" w:rsidP="00CA4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66B7B">
        <w:rPr>
          <w:rFonts w:ascii="Times New Roman" w:hAnsi="Times New Roman" w:cs="Times New Roman"/>
          <w:sz w:val="24"/>
          <w:szCs w:val="24"/>
        </w:rPr>
        <w:t>KANARINAC</w:t>
      </w:r>
      <w:r w:rsidR="000E615F">
        <w:rPr>
          <w:rFonts w:ascii="Times New Roman" w:hAnsi="Times New Roman" w:cs="Times New Roman"/>
          <w:sz w:val="24"/>
          <w:szCs w:val="24"/>
        </w:rPr>
        <w:t>“</w:t>
      </w:r>
    </w:p>
    <w:p w:rsidR="000E615F" w:rsidRDefault="000E615F" w:rsidP="000E615F">
      <w:pPr>
        <w:rPr>
          <w:rFonts w:ascii="Times New Roman" w:hAnsi="Times New Roman" w:cs="Times New Roman"/>
          <w:sz w:val="24"/>
          <w:szCs w:val="24"/>
        </w:rPr>
      </w:pPr>
    </w:p>
    <w:p w:rsidR="000E615F" w:rsidRPr="000E615F" w:rsidRDefault="000E615F" w:rsidP="000E6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Temeljne odredbe</w:t>
      </w:r>
    </w:p>
    <w:p w:rsidR="000E615F" w:rsidRDefault="000E615F" w:rsidP="00CA4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E615F" w:rsidRDefault="000E615F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 w:rsidRPr="000E615F">
        <w:rPr>
          <w:rFonts w:ascii="Times New Roman" w:hAnsi="Times New Roman" w:cs="Times New Roman"/>
          <w:sz w:val="24"/>
          <w:szCs w:val="24"/>
        </w:rPr>
        <w:t xml:space="preserve">Ovim Statutom udruge (u daljnjem tekstu: Statut) uređuju se naziv, sjedište, područje djelovanja, cilj i zadaće, djelatnosti, tijela Udruge, način upravljanja, imovina udruge, materijalno-financijsko poslovanje, javnost rada, prestanak rada udruge i druga pitanja značajna za rad </w:t>
      </w:r>
      <w:r>
        <w:rPr>
          <w:rFonts w:ascii="Times New Roman" w:hAnsi="Times New Roman" w:cs="Times New Roman"/>
          <w:sz w:val="24"/>
          <w:szCs w:val="24"/>
        </w:rPr>
        <w:t>Udruge uzgajatelja malih životinja „</w:t>
      </w:r>
      <w:r w:rsidR="00366B7B">
        <w:rPr>
          <w:rFonts w:ascii="Times New Roman" w:hAnsi="Times New Roman" w:cs="Times New Roman"/>
          <w:sz w:val="24"/>
          <w:szCs w:val="24"/>
        </w:rPr>
        <w:t>Kanarinac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E615F">
        <w:rPr>
          <w:rFonts w:ascii="Times New Roman" w:hAnsi="Times New Roman" w:cs="Times New Roman"/>
          <w:sz w:val="24"/>
          <w:szCs w:val="24"/>
        </w:rPr>
        <w:t xml:space="preserve"> (u daljem tekstu: Udruga).</w:t>
      </w:r>
    </w:p>
    <w:p w:rsidR="009423B4" w:rsidRPr="009423B4" w:rsidRDefault="009423B4" w:rsidP="009423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Udruge</w:t>
      </w:r>
    </w:p>
    <w:p w:rsidR="000E615F" w:rsidRDefault="000E615F" w:rsidP="000E6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E615F" w:rsidRDefault="000E615F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 naziv udruge glasi:</w:t>
      </w:r>
    </w:p>
    <w:p w:rsidR="000E615F" w:rsidRDefault="000E615F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uzgajatelja malih životinja „</w:t>
      </w:r>
      <w:r w:rsidR="00366B7B">
        <w:rPr>
          <w:rFonts w:ascii="Times New Roman" w:hAnsi="Times New Roman" w:cs="Times New Roman"/>
          <w:sz w:val="24"/>
          <w:szCs w:val="24"/>
        </w:rPr>
        <w:t>Kanarinac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366B7B">
        <w:rPr>
          <w:rFonts w:ascii="Times New Roman" w:hAnsi="Times New Roman" w:cs="Times New Roman"/>
          <w:sz w:val="24"/>
          <w:szCs w:val="24"/>
        </w:rPr>
        <w:t>Vrbovec</w:t>
      </w:r>
    </w:p>
    <w:p w:rsidR="000E615F" w:rsidRDefault="000E615F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Skraćeni naziv udruge glasi:</w:t>
      </w:r>
    </w:p>
    <w:p w:rsidR="000E615F" w:rsidRDefault="000E615F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„</w:t>
      </w:r>
      <w:r w:rsidR="00366B7B">
        <w:rPr>
          <w:rFonts w:ascii="Times New Roman" w:hAnsi="Times New Roman" w:cs="Times New Roman"/>
          <w:sz w:val="24"/>
          <w:szCs w:val="24"/>
        </w:rPr>
        <w:t>Kanarinac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366B7B">
        <w:rPr>
          <w:rFonts w:ascii="Times New Roman" w:hAnsi="Times New Roman" w:cs="Times New Roman"/>
          <w:sz w:val="24"/>
          <w:szCs w:val="24"/>
        </w:rPr>
        <w:t>Vrbovec</w:t>
      </w:r>
    </w:p>
    <w:p w:rsidR="000E615F" w:rsidRDefault="000E615F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udruge je u </w:t>
      </w:r>
      <w:r w:rsidR="00366B7B">
        <w:rPr>
          <w:rFonts w:ascii="Times New Roman" w:hAnsi="Times New Roman" w:cs="Times New Roman"/>
          <w:sz w:val="24"/>
          <w:szCs w:val="24"/>
        </w:rPr>
        <w:t>Vrbovcu, U</w:t>
      </w:r>
      <w:r>
        <w:rPr>
          <w:rFonts w:ascii="Times New Roman" w:hAnsi="Times New Roman" w:cs="Times New Roman"/>
          <w:sz w:val="24"/>
          <w:szCs w:val="24"/>
        </w:rPr>
        <w:t xml:space="preserve">lica </w:t>
      </w:r>
      <w:r w:rsidR="00366B7B">
        <w:rPr>
          <w:rFonts w:ascii="Times New Roman" w:hAnsi="Times New Roman" w:cs="Times New Roman"/>
          <w:sz w:val="24"/>
          <w:szCs w:val="24"/>
        </w:rPr>
        <w:t>kralja Tomislava</w:t>
      </w:r>
      <w:r>
        <w:rPr>
          <w:rFonts w:ascii="Times New Roman" w:hAnsi="Times New Roman" w:cs="Times New Roman"/>
          <w:sz w:val="24"/>
          <w:szCs w:val="24"/>
        </w:rPr>
        <w:t xml:space="preserve"> 8, </w:t>
      </w:r>
      <w:r w:rsidR="00366B7B">
        <w:rPr>
          <w:rFonts w:ascii="Times New Roman" w:hAnsi="Times New Roman" w:cs="Times New Roman"/>
          <w:sz w:val="24"/>
          <w:szCs w:val="24"/>
        </w:rPr>
        <w:t>10202 Vrbovec</w:t>
      </w:r>
    </w:p>
    <w:p w:rsidR="000E615F" w:rsidRDefault="000E615F" w:rsidP="000E6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E615F" w:rsidRDefault="00366B7B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ima  pečat.</w:t>
      </w:r>
    </w:p>
    <w:p w:rsidR="00A6726E" w:rsidRDefault="00A6726E" w:rsidP="000E6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Pečat </w:t>
      </w:r>
      <w:r w:rsidR="00366B7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okruglog oblika u svom gornjem dijelu ima natpis: UDRUGA UZGAJATELJA MALIH ŽIVOTINJA, a u donjem dijelu ima natpis „</w:t>
      </w:r>
      <w:r w:rsidR="00366B7B">
        <w:rPr>
          <w:rFonts w:ascii="Times New Roman" w:hAnsi="Times New Roman" w:cs="Times New Roman"/>
          <w:sz w:val="24"/>
          <w:szCs w:val="24"/>
        </w:rPr>
        <w:t>KANARINAC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366B7B">
        <w:rPr>
          <w:rFonts w:ascii="Times New Roman" w:hAnsi="Times New Roman" w:cs="Times New Roman"/>
          <w:sz w:val="24"/>
          <w:szCs w:val="24"/>
        </w:rPr>
        <w:t>VRBOVEC</w:t>
      </w:r>
      <w:r>
        <w:rPr>
          <w:rFonts w:ascii="Times New Roman" w:hAnsi="Times New Roman" w:cs="Times New Roman"/>
          <w:sz w:val="24"/>
          <w:szCs w:val="24"/>
        </w:rPr>
        <w:t xml:space="preserve">. U sredini manjeg kruga unutar pečata nalazi se grb Grada </w:t>
      </w:r>
      <w:r w:rsidR="00366B7B">
        <w:rPr>
          <w:rFonts w:ascii="Times New Roman" w:hAnsi="Times New Roman" w:cs="Times New Roman"/>
          <w:sz w:val="24"/>
          <w:szCs w:val="24"/>
        </w:rPr>
        <w:t>Vrbovca</w:t>
      </w:r>
      <w:r>
        <w:rPr>
          <w:rFonts w:ascii="Times New Roman" w:hAnsi="Times New Roman" w:cs="Times New Roman"/>
          <w:sz w:val="24"/>
          <w:szCs w:val="24"/>
        </w:rPr>
        <w:t>, iz kojega proizlazi 5 polja unutar kojih se nalaze s gornje strane slika kunića, sa lijeve strane gore slika pijetla, a slijeve strane dolje slika goluba. S desne strane gore nalazi se slika ptice, a sa desne strane dolje slika ribice.</w:t>
      </w:r>
    </w:p>
    <w:p w:rsidR="00CD4867" w:rsidRDefault="00CD4867" w:rsidP="000E6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867" w:rsidRDefault="00CD4867" w:rsidP="00CD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ima svoj amblem i zastavu.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Amblem je istovjetan pečatu Udruge.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Zastava je veličine 140 x 70 cm, s amblemom Udruge promjera 30 cm, u bijelom krugu promjera 40 cm, a koji donjim rubom kružnice dotiče sredinu dužine zastave. Zastava je zelene boje.</w:t>
      </w:r>
    </w:p>
    <w:p w:rsidR="00CD4867" w:rsidRDefault="00CD4867" w:rsidP="00CD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je u svojem djelovanju samostalna.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je neprofitna pravna osoba upisana u registar udruga Republike Hrvatske.</w:t>
      </w:r>
    </w:p>
    <w:p w:rsidR="00CD4867" w:rsidRDefault="00CD4867" w:rsidP="00CD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Udrugu zastupa i predstavlja  predsjednik, a u slučaju njegove spriječenosti zamjenjuje ga dopredsjednik ili tajnik.</w:t>
      </w:r>
    </w:p>
    <w:p w:rsidR="00CD4867" w:rsidRDefault="00CD4867" w:rsidP="00CD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djeluje i razvija svoju djelatnost na području </w:t>
      </w:r>
      <w:r w:rsidR="00366B7B">
        <w:rPr>
          <w:rFonts w:ascii="Times New Roman" w:hAnsi="Times New Roman" w:cs="Times New Roman"/>
          <w:sz w:val="24"/>
          <w:szCs w:val="24"/>
        </w:rPr>
        <w:t>Grada Vrbovca/ Županije Zagrebačke/ R.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je članica Hrvatskog saveza udruga uzgajatelja malih životinja.</w:t>
      </w:r>
    </w:p>
    <w:p w:rsidR="00CD4867" w:rsidRDefault="00CD4867" w:rsidP="00CD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se može učlaniti i u druge udruge koje se bave i promiču uzgoj malih životinja i zaštitom čovjekova okoliša, te ostalih</w:t>
      </w:r>
      <w:r w:rsidR="009423B4">
        <w:rPr>
          <w:rFonts w:ascii="Times New Roman" w:hAnsi="Times New Roman" w:cs="Times New Roman"/>
          <w:sz w:val="24"/>
          <w:szCs w:val="24"/>
        </w:rPr>
        <w:t xml:space="preserve"> djelatnosti koje su u interesu Udruge.</w:t>
      </w:r>
    </w:p>
    <w:p w:rsidR="00366B7B" w:rsidRDefault="00366B7B" w:rsidP="00CD4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3B4" w:rsidRPr="009423B4" w:rsidRDefault="009423B4" w:rsidP="009423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i zadaće Udruge</w:t>
      </w:r>
    </w:p>
    <w:p w:rsidR="009423B4" w:rsidRDefault="009423B4" w:rsidP="00942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9423B4" w:rsidRDefault="009423B4" w:rsidP="00942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udruge su: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Okupl</w:t>
      </w:r>
      <w:r w:rsidR="00D81C3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anje ljubitelja i uzgajatelja malih životinja.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uzgoja malih životinja, a posebno zaštita hrvatskih domaćih pasmina malih životinja.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ptica i životinja u prirodi.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Očuvanje čovjekova okoliša.</w:t>
      </w:r>
    </w:p>
    <w:p w:rsidR="004B7535" w:rsidRPr="004B7535" w:rsidRDefault="004B7535" w:rsidP="004B7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535">
        <w:rPr>
          <w:rFonts w:ascii="Times New Roman" w:hAnsi="Times New Roman" w:cs="Times New Roman"/>
          <w:sz w:val="24"/>
          <w:szCs w:val="24"/>
        </w:rPr>
        <w:t>Članak 9.</w:t>
      </w:r>
    </w:p>
    <w:p w:rsidR="00D81C32" w:rsidRPr="00D81C32" w:rsidRDefault="004B7535" w:rsidP="004B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ostvarivanju ciljeva udruga obavlja slijedeće aktivnosti: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Upučivanje članstva u pravilan uzgoj malih životinja.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Iniciranje i poticanje rada na uzgoju, selekciji i zaštiti životinja.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Razvijanje stručne zaštite malih životinja, ptica i životinja u prirodi te zaštita čovjekova okoliša.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Unaprijeđivanje i razvoj športsko-rekreativnog duha kroz organizaciju izložbi i smotri te poticanje sudjelovanja na izložbama drugih udruga.</w:t>
      </w:r>
    </w:p>
    <w:p w:rsidR="009423B4" w:rsidRDefault="009423B4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Poticanje znanstveno istraživačke i druge djelatnosti iz područja uzgoja, zaštite, preventive, genetike, ornitologije, zoologije, uzgoja i zaštite malih žiotinja, ptica u prirodi i čovjekova okoliša.</w:t>
      </w:r>
    </w:p>
    <w:p w:rsidR="004B7535" w:rsidRDefault="004B7535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izložbi i smotri malih životinja.</w:t>
      </w:r>
    </w:p>
    <w:p w:rsidR="004B7535" w:rsidRDefault="004B7535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Oranizacija stručnih putovanja na izložbe, smotre i sajmove malih životinja u Hrvatskoj i inozemstvu.</w:t>
      </w:r>
    </w:p>
    <w:p w:rsidR="004B7535" w:rsidRDefault="004B7535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evidencija o prstenovanju peradi, golubova i ptica, te tetoviranju kunića.</w:t>
      </w:r>
    </w:p>
    <w:p w:rsidR="004B7535" w:rsidRDefault="004B7535" w:rsidP="009423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stručnih predavanja vezanu uz tematiku uzgoja malih životinja.</w:t>
      </w:r>
    </w:p>
    <w:p w:rsidR="004B7535" w:rsidRDefault="004B7535" w:rsidP="004B7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6B7B" w:rsidRDefault="00366B7B" w:rsidP="004B7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B7535" w:rsidRDefault="004B7535" w:rsidP="004B7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udruge</w:t>
      </w:r>
    </w:p>
    <w:p w:rsidR="004B7535" w:rsidRDefault="004B7535" w:rsidP="004B7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4B7535" w:rsidRDefault="009F6883" w:rsidP="004B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u Udruzi može biti redovno, počasno i podupiruće.</w:t>
      </w:r>
    </w:p>
    <w:p w:rsidR="009F6883" w:rsidRDefault="009F6883" w:rsidP="004B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fizička osoba, ljubitelj malih ži</w:t>
      </w:r>
      <w:r w:rsidR="00EF22C1">
        <w:rPr>
          <w:rFonts w:ascii="Times New Roman" w:hAnsi="Times New Roman" w:cs="Times New Roman"/>
          <w:sz w:val="24"/>
          <w:szCs w:val="24"/>
        </w:rPr>
        <w:t>votinja, može postati članom Ud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22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ge, pod jednakim uvijetima utvrđenim ovim Statutom, ukoliko je voljan baviti se uzgojem malih životinja ili pomagati Udrugu na provođenju njenih ciljeva od interesa za napredak i prosperitet zaštite i uzgoja malih životinja propisanih ovim statutom.</w:t>
      </w:r>
    </w:p>
    <w:p w:rsidR="009F6883" w:rsidRDefault="009F6883" w:rsidP="004B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primanju u članstvo odlučuje Predsjedništvo Udruge, na temelju zahtjeva potencijalnog novog člana.</w:t>
      </w:r>
    </w:p>
    <w:p w:rsidR="00EF22C1" w:rsidRDefault="00EF22C1" w:rsidP="004B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Maloljetne osobe mogu postati članove Udruge uz suglasnost roditelja ili staratelja.</w:t>
      </w:r>
    </w:p>
    <w:p w:rsidR="009F6883" w:rsidRDefault="009F6883" w:rsidP="009F6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vodi popis članova.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članova može se vodite u elektronskom obliku ili na neki drugi prikladan način.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 w:rsidRPr="009F6883">
        <w:rPr>
          <w:rFonts w:ascii="Times New Roman" w:hAnsi="Times New Roman" w:cs="Times New Roman"/>
          <w:sz w:val="24"/>
          <w:szCs w:val="24"/>
        </w:rPr>
        <w:t xml:space="preserve">Popis članova obvezno sadrži </w:t>
      </w:r>
      <w:r>
        <w:rPr>
          <w:rFonts w:ascii="Times New Roman" w:hAnsi="Times New Roman" w:cs="Times New Roman"/>
          <w:sz w:val="24"/>
          <w:szCs w:val="24"/>
        </w:rPr>
        <w:t xml:space="preserve">podatke o osobnom imenu </w:t>
      </w:r>
      <w:r w:rsidRPr="009F6883">
        <w:rPr>
          <w:rFonts w:ascii="Times New Roman" w:hAnsi="Times New Roman" w:cs="Times New Roman"/>
          <w:sz w:val="24"/>
          <w:szCs w:val="24"/>
        </w:rPr>
        <w:t>, osobnom identifikacijskom broju (OIB), datumu rođenja, datumu pristupanja udruzi, te datumu prestanka članstva u udruzi.</w:t>
      </w:r>
    </w:p>
    <w:p w:rsidR="009F6883" w:rsidRDefault="009F6883" w:rsidP="009F6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član Udruge može postati svaka osoba koja se zalaže za provođenje ciljeva utvrđenih Statutom.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Podupirući član Udruge može postati svaka osoba koja svojom aktivnošću i materilanim doprinosom sudjeluje u ostvarivanju ciljeva Udruge.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Počasni član može postati osoba koja ima izuzetne zasluge na polju ostvarivanja ciljeva i ideja Udruge, kao i članovi sa najmanje 25 godina neprekidnog aktivnog članstva u Udruzi. O počasnom članstvu odlučuje Skupština udruge na prijedlog Predsjedništva.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883" w:rsidRDefault="009F6883" w:rsidP="009F6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:rsidR="009F6883" w:rsidRDefault="009F6883" w:rsidP="009F6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ovbeze članova Udurge su da:</w:t>
      </w:r>
    </w:p>
    <w:p w:rsidR="009F6883" w:rsidRDefault="009F6883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Biraju i budu birani u organe Udruge.</w:t>
      </w:r>
    </w:p>
    <w:p w:rsidR="009F6883" w:rsidRDefault="009F6883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 obaviješteni o radu Udruge i njenih organa kao i o financijskom poslovanju Udruge.</w:t>
      </w:r>
    </w:p>
    <w:p w:rsidR="009F6883" w:rsidRDefault="009F6883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Daju prijedloge, mišljenja i primjedbe na rad organa udruge.</w:t>
      </w:r>
    </w:p>
    <w:p w:rsidR="009F6883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Čuvaju i podižu ugled Udruge.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Sudjeluju u ostvarivanju ciljeva Udruge.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Plačaju članarinu i druge obaveze.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sudjeljuju u radu Udruge i njenih sekcija i odbora, prisustvuju predavanjima, proslavama, i drugim manifestacijama Udruge.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Sudjeluju sa svojim uzgojenim malih životinjama na smotrama, izložbama, sajmovima i takmičenjima u zemlji i inozemstvu.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Snabdjevaju se preko Udruge prstenjem za ptice, golubove i perad.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Tetoviraju kuniće i za to dobivaju rodovnike.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usluge i poslovanje Udurge u granicama Statuta, odluka Skupštine i Predsjedništva.</w:t>
      </w:r>
    </w:p>
    <w:p w:rsidR="00EF22C1" w:rsidRDefault="00EF22C1" w:rsidP="009F68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Angažiraju se u akcijama od zajedničkog interesa za zaštitu malih životinja i čovjekova okoliša.</w:t>
      </w:r>
    </w:p>
    <w:p w:rsidR="00EF22C1" w:rsidRDefault="00EF22C1" w:rsidP="00EF22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F22C1" w:rsidRDefault="00953CED" w:rsidP="00EF2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u Udruzi prestaje:</w:t>
      </w:r>
    </w:p>
    <w:p w:rsidR="00953CED" w:rsidRDefault="00953CED" w:rsidP="00953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Zahtjevom člana Udurge.</w:t>
      </w:r>
    </w:p>
    <w:p w:rsidR="00953CED" w:rsidRDefault="00953CED" w:rsidP="00953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Neplaćanjem članarine duže od jedne godine.</w:t>
      </w:r>
    </w:p>
    <w:p w:rsidR="00953CED" w:rsidRDefault="00953CED" w:rsidP="00953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nadležnog tijela Udruge.</w:t>
      </w:r>
    </w:p>
    <w:p w:rsidR="00953CED" w:rsidRDefault="00953CED" w:rsidP="00953C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Smrću člana.</w:t>
      </w:r>
    </w:p>
    <w:p w:rsidR="00953CED" w:rsidRDefault="00953CED" w:rsidP="00953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953CED" w:rsidRDefault="00953CED" w:rsidP="0095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Udruge koji se ne pridržava načela i ciljeva Udruge ili svojim radom nanosi štetu njenom ugledu, može biti isključen iz Udruge. </w:t>
      </w:r>
    </w:p>
    <w:p w:rsidR="00953CED" w:rsidRDefault="00953CED" w:rsidP="0095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isključenju donosi Predsjedništvo.</w:t>
      </w:r>
    </w:p>
    <w:p w:rsidR="00953CED" w:rsidRDefault="00953CED" w:rsidP="0095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isključenju donosi se većinom prisutnih članova predsjedništva.</w:t>
      </w:r>
    </w:p>
    <w:p w:rsidR="00953CED" w:rsidRDefault="00953CED" w:rsidP="0095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odluke Predsjedništva može se podnjeti žalba Skupštini. Odluka Skupštine je konačna.</w:t>
      </w:r>
    </w:p>
    <w:p w:rsidR="00366B7B" w:rsidRDefault="00366B7B" w:rsidP="00953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F55" w:rsidRDefault="00BA1F55" w:rsidP="00BA1F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Ustrojstvo i upravljanje poslovima Udurge</w:t>
      </w:r>
    </w:p>
    <w:p w:rsidR="00BA1F55" w:rsidRDefault="00BA1F55" w:rsidP="00BA1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BA1F55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u Udruzi ostvaruje se na načelima Ustava, Zakona i ovog Statuta.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 w:rsidRPr="003772D3">
        <w:rPr>
          <w:rFonts w:ascii="Times New Roman" w:hAnsi="Times New Roman" w:cs="Times New Roman"/>
          <w:sz w:val="24"/>
          <w:szCs w:val="24"/>
        </w:rPr>
        <w:lastRenderedPageBreak/>
        <w:t>Članov</w:t>
      </w:r>
      <w:r>
        <w:rPr>
          <w:rFonts w:ascii="Times New Roman" w:hAnsi="Times New Roman" w:cs="Times New Roman"/>
          <w:sz w:val="24"/>
          <w:szCs w:val="24"/>
        </w:rPr>
        <w:t xml:space="preserve">i upravljaju udrugom neposredno </w:t>
      </w:r>
      <w:r w:rsidRPr="003772D3">
        <w:rPr>
          <w:rFonts w:ascii="Times New Roman" w:hAnsi="Times New Roman" w:cs="Times New Roman"/>
          <w:sz w:val="24"/>
          <w:szCs w:val="24"/>
        </w:rPr>
        <w:t>davanjem inicijative za razmatranje određenih pitanja u Skupštini i tijelima udruge te na druge načine utvrđene ovim Statutom.</w:t>
      </w:r>
    </w:p>
    <w:p w:rsidR="003772D3" w:rsidRDefault="003772D3" w:rsidP="0037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Udruge su:</w:t>
      </w:r>
    </w:p>
    <w:p w:rsidR="003772D3" w:rsidRDefault="003772D3" w:rsidP="00377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Skupština </w:t>
      </w:r>
    </w:p>
    <w:p w:rsidR="003772D3" w:rsidRDefault="003772D3" w:rsidP="00377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</w:t>
      </w:r>
    </w:p>
    <w:p w:rsidR="003772D3" w:rsidRDefault="003772D3" w:rsidP="00377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</w:t>
      </w:r>
    </w:p>
    <w:p w:rsidR="003772D3" w:rsidRDefault="003772D3" w:rsidP="003772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72D3" w:rsidRDefault="003772D3" w:rsidP="003772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udruge</w:t>
      </w:r>
    </w:p>
    <w:p w:rsidR="003772D3" w:rsidRDefault="003772D3" w:rsidP="0037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je najviše tijelo upravljanja udurgom.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Skupštinu čine svi članovi udurge.</w:t>
      </w:r>
    </w:p>
    <w:p w:rsidR="003772D3" w:rsidRDefault="003772D3" w:rsidP="0037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se održava prema potrebi, a najmanje jednom godišnje.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Skupština održava se svake četvrte godine.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redovnih godišnjih Skupština, one mogu biti izvanredne, tematske i svečane.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Skupštine iz stavka 3. Ovog članka sazivaju se prema potrebi.</w:t>
      </w:r>
    </w:p>
    <w:p w:rsidR="003772D3" w:rsidRDefault="003772D3" w:rsidP="0037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3772D3" w:rsidRDefault="003772D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Skupštinu saziva Predsjedništvo na vlastitu inicijativu ili na zahtjev trećine članova udruge.</w:t>
      </w:r>
    </w:p>
    <w:p w:rsidR="008B45C3" w:rsidRDefault="008B45C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je dužno sazvati Skupštinu na zahtjev predlagača iz članka 20. u roku od 60 dana nakon primljenog zahtjeva.</w:t>
      </w:r>
    </w:p>
    <w:p w:rsidR="008B45C3" w:rsidRDefault="008B45C3" w:rsidP="00377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skupštinu ne sazove Predsjedništvo u roku iz stavka 2. Ovog članka, sazvat će je predlagači, te su tada dužni predložiti dnevni red.</w:t>
      </w:r>
    </w:p>
    <w:p w:rsidR="003772D3" w:rsidRDefault="003772D3" w:rsidP="00377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8B45C3" w:rsidRDefault="008B45C3" w:rsidP="008B45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5C3">
        <w:rPr>
          <w:rFonts w:ascii="Times New Roman" w:hAnsi="Times New Roman" w:cs="Times New Roman"/>
          <w:sz w:val="24"/>
          <w:szCs w:val="24"/>
        </w:rPr>
        <w:t>Skupština udruge obavlja sljedeće poslove: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</w:t>
      </w:r>
      <w:r w:rsidR="00366B7B">
        <w:rPr>
          <w:rFonts w:ascii="Times New Roman" w:hAnsi="Times New Roman" w:cs="Times New Roman"/>
          <w:sz w:val="24"/>
          <w:szCs w:val="24"/>
        </w:rPr>
        <w:t>tatut udrug</w:t>
      </w:r>
      <w:r>
        <w:rPr>
          <w:rFonts w:ascii="Times New Roman" w:hAnsi="Times New Roman" w:cs="Times New Roman"/>
          <w:sz w:val="24"/>
          <w:szCs w:val="24"/>
        </w:rPr>
        <w:t>e i njegove izmjene i dopune.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razrješava osobe ovlaštene za zastupanje udruge.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razrješava likvidatora udruge.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razrješava predsjednika udruge, podpredsjednika, tajnika, skladištara, voditelje sekcija i potreban broj članova predsjedništva, nadzornog odbora, te druga tijela predviđena Statutom.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udruživanju u saveze, zajednice, mreže i druge oblike povezivanja udruga.</w:t>
      </w:r>
    </w:p>
    <w:p w:rsidR="00F30478" w:rsidRDefault="00F30478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 i razrješuje delegate u saveze, zajednice i mereže u kojima je udruga članica.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plan rada i financijski plan za slijedeću kalendarsku godinu.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Usvaja izviješće o radu za prethodnu kalendarsku godinu i godišnje financijsko izviješće.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Utvršđuje politiku i programsku orijentaciju udruge.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smjernice za natjecanje pri dodjeli financijskih sredstava u programima javnih potreba.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promjeni ciljeva i djelatnosti, gospodarskih djelatnosti, prestanku rada i raspodjeli imovine udruge.</w:t>
      </w:r>
    </w:p>
    <w:p w:rsidR="008B45C3" w:rsidRDefault="008B45C3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odluku o statusnim promjenama.</w:t>
      </w:r>
    </w:p>
    <w:p w:rsidR="008B45C3" w:rsidRDefault="00F30478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Poslovnik Skupštine udruge.</w:t>
      </w:r>
    </w:p>
    <w:p w:rsidR="00F30478" w:rsidRDefault="00F30478" w:rsidP="008B45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i o drugim pitanjima za koja statutom nije utvrđena nadležnost drugih tijela udruge.</w:t>
      </w:r>
    </w:p>
    <w:p w:rsidR="00F30478" w:rsidRDefault="00F30478" w:rsidP="00F304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F30478" w:rsidRDefault="00F30478" w:rsidP="00F30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Skupština punopravno odlučuje kada je na </w:t>
      </w:r>
      <w:r w:rsidR="00295342">
        <w:rPr>
          <w:rFonts w:ascii="Times New Roman" w:hAnsi="Times New Roman" w:cs="Times New Roman"/>
          <w:sz w:val="24"/>
          <w:szCs w:val="24"/>
        </w:rPr>
        <w:t>skupštini p</w:t>
      </w:r>
      <w:r w:rsidR="00366B7B">
        <w:rPr>
          <w:rFonts w:ascii="Times New Roman" w:hAnsi="Times New Roman" w:cs="Times New Roman"/>
          <w:sz w:val="24"/>
          <w:szCs w:val="24"/>
        </w:rPr>
        <w:t xml:space="preserve">risutno minimalno jedna trećina/ polovina/ dvije trećine </w:t>
      </w:r>
      <w:r w:rsidR="00295342">
        <w:rPr>
          <w:rFonts w:ascii="Times New Roman" w:hAnsi="Times New Roman" w:cs="Times New Roman"/>
          <w:sz w:val="24"/>
          <w:szCs w:val="24"/>
        </w:rPr>
        <w:t>aktivnog članstva.</w:t>
      </w:r>
    </w:p>
    <w:p w:rsidR="00295342" w:rsidRDefault="00295342" w:rsidP="00F30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se donose natpolovićnom većinom pristunih članova.</w:t>
      </w:r>
    </w:p>
    <w:p w:rsidR="00295342" w:rsidRDefault="00295342" w:rsidP="00F30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na skupštini je javno, ako skupština ne odluči da se o nekim pitanjima glasuje tajno.</w:t>
      </w:r>
    </w:p>
    <w:p w:rsidR="00295342" w:rsidRDefault="00295342" w:rsidP="002953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91DD2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C91DD2" w:rsidRDefault="00C91DD2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skupštini ne prisustvuje jedna trećina aktivnog članstva, Skupština se odgađa i saziva se nova najkasnije za 30 dana.</w:t>
      </w:r>
    </w:p>
    <w:p w:rsidR="00C91DD2" w:rsidRDefault="00C91DD2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D2" w:rsidRDefault="00C91DD2" w:rsidP="00C91DD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udruge</w:t>
      </w:r>
    </w:p>
    <w:p w:rsidR="00C91DD2" w:rsidRDefault="00C91DD2" w:rsidP="00C91D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:rsidR="00C91DD2" w:rsidRDefault="00C91DD2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udruge je izvršno i upravno tijelo Udruge koje između za sjedanja Skupštine udurge upravlja poslovima udruge.</w:t>
      </w:r>
    </w:p>
    <w:p w:rsidR="004B17A8" w:rsidRDefault="004B17A8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za svoj rad odgovara Skupštini udruge.</w:t>
      </w:r>
    </w:p>
    <w:p w:rsidR="00C91DD2" w:rsidRDefault="00C91DD2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broji minimalno 9 članova. Broj članova određuje Skupština a prema potrebama i broju članova udurge.</w:t>
      </w:r>
    </w:p>
    <w:p w:rsidR="00C91DD2" w:rsidRDefault="00C91DD2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članova predsjedništva uvijek mora biti neparan.</w:t>
      </w:r>
    </w:p>
    <w:p w:rsidR="00C642EC" w:rsidRP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 xml:space="preserve">Članovi </w:t>
      </w:r>
      <w:r>
        <w:rPr>
          <w:rFonts w:ascii="Times New Roman" w:hAnsi="Times New Roman" w:cs="Times New Roman"/>
          <w:sz w:val="24"/>
          <w:szCs w:val="24"/>
        </w:rPr>
        <w:t>Predsjedništva</w:t>
      </w:r>
      <w:r w:rsidRPr="00C642EC">
        <w:rPr>
          <w:rFonts w:ascii="Times New Roman" w:hAnsi="Times New Roman" w:cs="Times New Roman"/>
          <w:sz w:val="24"/>
          <w:szCs w:val="24"/>
        </w:rPr>
        <w:t xml:space="preserve"> su izabrani na mandat od četiri  godine. Mandat se može ponoviti.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 xml:space="preserve">Mandat članova </w:t>
      </w:r>
      <w:r>
        <w:rPr>
          <w:rFonts w:ascii="Times New Roman" w:hAnsi="Times New Roman" w:cs="Times New Roman"/>
          <w:sz w:val="24"/>
          <w:szCs w:val="24"/>
        </w:rPr>
        <w:t>Predsjedništva</w:t>
      </w:r>
      <w:r w:rsidRPr="00C642EC">
        <w:rPr>
          <w:rFonts w:ascii="Times New Roman" w:hAnsi="Times New Roman" w:cs="Times New Roman"/>
          <w:sz w:val="24"/>
          <w:szCs w:val="24"/>
        </w:rPr>
        <w:t xml:space="preserve"> prestaje razrješenjem u Skupštini udruge</w:t>
      </w:r>
    </w:p>
    <w:p w:rsidR="00BB0B22" w:rsidRDefault="00BB0B22" w:rsidP="00C91D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D2" w:rsidRDefault="00C91DD2" w:rsidP="00C91D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C91DD2" w:rsidRDefault="00BB0B22" w:rsidP="00C91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obavlja slijedeće poslove.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prijedlog Statuta i drugih akata što ih donosi Skupština.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materijale o kojima će odlučivati Skupština.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Organizira rad i djelovanje udruge između sjednica Skupštine.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ili osigurava provođenje odluka Skupštine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akte kojima se osigurava uredno poslovanje udruge i izvršavanje programa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primanju u članstvo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prijednog financijskog plana i završnog računa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 financijski plan udruge i u okviru financijskog plana odlučuje o rasporedu i dinamici korištenja sredstava.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pokretnim i nepokrentim stvarima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odluku o uporabi i zaštiti  znakovlja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najmenu i kontrolira utrošak sredstava ostvarenih iz djelatnosti udruge.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Riješava o prijedlozima pojedinih članova</w:t>
      </w:r>
    </w:p>
    <w:p w:rsidR="00BB0B22" w:rsidRDefault="00BB0B22" w:rsidP="00BB0B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i u drugim pitanjima propisanima Zakonom i ovim statutom, s tim što o tome izvještava Skupštinu na njenoj narednoj sjednici.</w:t>
      </w:r>
    </w:p>
    <w:p w:rsidR="00BB0B22" w:rsidRDefault="00BB0B22" w:rsidP="004B1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ima predsjednika i dopredsjednika.</w:t>
      </w:r>
    </w:p>
    <w:p w:rsid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Predsjendik predstavlja udrugu i rukovodi radom predsjedništva.</w:t>
      </w:r>
    </w:p>
    <w:p w:rsidR="00BB0B22" w:rsidRP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Dopredsjednik pomaže predsjedniku u radu i zamjenjuje ga u slučaju spriječenosti ili odsutnosti.</w:t>
      </w:r>
    </w:p>
    <w:p w:rsidR="000E615F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22">
        <w:rPr>
          <w:rFonts w:ascii="Times New Roman" w:hAnsi="Times New Roman" w:cs="Times New Roman"/>
          <w:sz w:val="24"/>
          <w:szCs w:val="24"/>
        </w:rPr>
        <w:t>Predsjednik i podpredsjednik Predsjedništva su po položaju predsjednik i podpredsjednik Udruge.</w:t>
      </w:r>
    </w:p>
    <w:p w:rsid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22" w:rsidRDefault="00BB0B22" w:rsidP="004B1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saziva predsjednik udruge.</w:t>
      </w:r>
    </w:p>
    <w:p w:rsid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predsjedništva održavaju se po potrebi, ali obavezno jednom u tri mjeseca.</w:t>
      </w:r>
    </w:p>
    <w:p w:rsidR="00BB0B22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Predsjedništvo odlučuje kada sjednici prisustvuje natopolovična većina članova predsjedništva.</w:t>
      </w:r>
    </w:p>
    <w:p w:rsidR="004B17A8" w:rsidRDefault="00BB0B22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se donose većinom glasova prisutnih članova predsjedništva.</w:t>
      </w:r>
    </w:p>
    <w:p w:rsidR="004B17A8" w:rsidRDefault="004B17A8" w:rsidP="004B1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4B17A8" w:rsidRDefault="004B17A8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ima tajnika.</w:t>
      </w:r>
    </w:p>
    <w:p w:rsidR="004B17A8" w:rsidRDefault="004B17A8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sudjeluje  u pripremi dnevnog reda za sjednice,  stara se za vođenje zapisnika na sjednicama organa udruge, stara se o administrativnim i financijskim poslovima i izvršava i druge poslove koje mu povjeri predsjedništvo.</w:t>
      </w:r>
    </w:p>
    <w:p w:rsidR="004B17A8" w:rsidRDefault="004B17A8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može ujedno biti i blagajnik udruge.</w:t>
      </w:r>
    </w:p>
    <w:p w:rsidR="00C642EC" w:rsidRDefault="00C642EC" w:rsidP="004B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EC" w:rsidRPr="00C642EC" w:rsidRDefault="00C642EC" w:rsidP="00C642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</w:t>
      </w:r>
    </w:p>
    <w:p w:rsidR="00C642EC" w:rsidRDefault="00C642EC" w:rsidP="00C642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Članovi udruge nadziru rad udruge.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Nadzor rada, odnosno poslovanja udruge vrši Nadzorni odbor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ima tri člana.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 xml:space="preserve">Članovi Nadzornog odbora su </w:t>
      </w:r>
      <w:r>
        <w:rPr>
          <w:rFonts w:ascii="Times New Roman" w:hAnsi="Times New Roman" w:cs="Times New Roman"/>
          <w:sz w:val="24"/>
          <w:szCs w:val="24"/>
        </w:rPr>
        <w:t xml:space="preserve">izabrani na mandat od četiri </w:t>
      </w:r>
      <w:r w:rsidRPr="00C642EC">
        <w:rPr>
          <w:rFonts w:ascii="Times New Roman" w:hAnsi="Times New Roman" w:cs="Times New Roman"/>
          <w:sz w:val="24"/>
          <w:szCs w:val="24"/>
        </w:rPr>
        <w:t xml:space="preserve"> godine. Mandat se može ponoviti.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Mandat članova Nadzornog prestaje razrješenjem u Skupštini udruge.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 xml:space="preserve">Članovi Nadzornog odbora ne mogu biti članovi </w:t>
      </w:r>
      <w:r w:rsidR="00366B7B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366B7B">
        <w:rPr>
          <w:rFonts w:ascii="Times New Roman" w:hAnsi="Times New Roman" w:cs="Times New Roman"/>
          <w:sz w:val="24"/>
          <w:szCs w:val="24"/>
        </w:rPr>
        <w:t>redsjedništva udruge</w:t>
      </w:r>
      <w:r w:rsidRPr="00C642EC">
        <w:rPr>
          <w:rFonts w:ascii="Times New Roman" w:hAnsi="Times New Roman" w:cs="Times New Roman"/>
          <w:sz w:val="24"/>
          <w:szCs w:val="24"/>
        </w:rPr>
        <w:t xml:space="preserve"> niti tajnik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Na svojoj prvoj sjednici članovi Nadzornog odbora biraju iz svojih redova predsjednika.</w:t>
      </w:r>
    </w:p>
    <w:p w:rsidR="00BB0B22" w:rsidRDefault="00C642EC" w:rsidP="00C642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C642EC" w:rsidRDefault="00C642EC" w:rsidP="00C6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Nadozni odbor obavlja slijedeće poslove:</w:t>
      </w:r>
    </w:p>
    <w:p w:rsidR="00C642EC" w:rsidRDefault="00C642EC" w:rsidP="00C642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Kontrolira provođenje zakonit</w:t>
      </w:r>
      <w:r>
        <w:rPr>
          <w:rFonts w:ascii="Times New Roman" w:hAnsi="Times New Roman" w:cs="Times New Roman"/>
          <w:sz w:val="24"/>
          <w:szCs w:val="24"/>
        </w:rPr>
        <w:t>osti u radu i poslovanju udruge.</w:t>
      </w:r>
    </w:p>
    <w:p w:rsidR="00C642EC" w:rsidRDefault="00C642EC" w:rsidP="00C642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Nadzire izvršavanje zakonskih, ugovorenih i drugih obveza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2EC" w:rsidRDefault="00C642EC" w:rsidP="00C642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Kontrolira i analizira ostvarivanje utvrđene financijsk</w:t>
      </w:r>
      <w:r>
        <w:rPr>
          <w:rFonts w:ascii="Times New Roman" w:hAnsi="Times New Roman" w:cs="Times New Roman"/>
          <w:sz w:val="24"/>
          <w:szCs w:val="24"/>
        </w:rPr>
        <w:t>e politike i financijskog plana.</w:t>
      </w:r>
    </w:p>
    <w:p w:rsidR="00C642EC" w:rsidRDefault="00C642EC" w:rsidP="00C642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O svojim nalazima upoznaje predsjed</w:t>
      </w:r>
      <w:r>
        <w:rPr>
          <w:rFonts w:ascii="Times New Roman" w:hAnsi="Times New Roman" w:cs="Times New Roman"/>
          <w:sz w:val="24"/>
          <w:szCs w:val="24"/>
        </w:rPr>
        <w:t>nika, Izvršni odbor i Skupštinu.</w:t>
      </w:r>
    </w:p>
    <w:p w:rsidR="00C642EC" w:rsidRDefault="00C642EC" w:rsidP="00C642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EC">
        <w:rPr>
          <w:rFonts w:ascii="Times New Roman" w:hAnsi="Times New Roman" w:cs="Times New Roman"/>
          <w:sz w:val="24"/>
          <w:szCs w:val="24"/>
        </w:rPr>
        <w:t>Podnosi Skupštini udruge izvještaj o svom radu i nalazima.</w:t>
      </w:r>
    </w:p>
    <w:p w:rsidR="00C642EC" w:rsidRDefault="00C642EC" w:rsidP="00C642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C642EC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A2">
        <w:rPr>
          <w:rFonts w:ascii="Times New Roman" w:hAnsi="Times New Roman" w:cs="Times New Roman"/>
          <w:sz w:val="24"/>
          <w:szCs w:val="24"/>
        </w:rPr>
        <w:t>Sjednicu Nadzornog odbora saziva predsjednik nadzornog odbora u rokovima prema vlastitoj procjeni, na zahtjev ostalih članova ili na zahtjev Predsjednika udruge.</w:t>
      </w:r>
    </w:p>
    <w:p w:rsidR="00B749A2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A2">
        <w:rPr>
          <w:rFonts w:ascii="Times New Roman" w:hAnsi="Times New Roman" w:cs="Times New Roman"/>
          <w:sz w:val="24"/>
          <w:szCs w:val="24"/>
        </w:rPr>
        <w:t>Odluke se donose većinom glasova članova nadzornog odbora.</w:t>
      </w:r>
    </w:p>
    <w:p w:rsidR="00B749A2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A2">
        <w:rPr>
          <w:rFonts w:ascii="Times New Roman" w:hAnsi="Times New Roman" w:cs="Times New Roman"/>
          <w:sz w:val="24"/>
          <w:szCs w:val="24"/>
        </w:rPr>
        <w:t>Za svoj rad Nadzorni odbor je odgovoran Skupštini i podnosi joj izvješće o svom radu.</w:t>
      </w:r>
    </w:p>
    <w:p w:rsidR="00B749A2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udruge dužna</w:t>
      </w:r>
      <w:r w:rsidRPr="00B749A2">
        <w:rPr>
          <w:rFonts w:ascii="Times New Roman" w:hAnsi="Times New Roman" w:cs="Times New Roman"/>
          <w:sz w:val="24"/>
          <w:szCs w:val="24"/>
        </w:rPr>
        <w:t xml:space="preserve"> su nadzornom odboru pružiti sve tražene i potrebne podatke, te omogućiti uvid u dokumente i osigurati uvjete za rad.</w:t>
      </w:r>
    </w:p>
    <w:p w:rsidR="00B749A2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A2" w:rsidRDefault="00B749A2" w:rsidP="00B749A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Materijalno – financijsko poslovanje</w:t>
      </w:r>
    </w:p>
    <w:p w:rsidR="00B749A2" w:rsidRDefault="00B749A2" w:rsidP="00B749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9A2" w:rsidRDefault="00B749A2" w:rsidP="00B749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9A2" w:rsidRPr="00B749A2" w:rsidRDefault="00B749A2" w:rsidP="00B749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9A2" w:rsidRDefault="00B749A2" w:rsidP="00B749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B749A2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A2">
        <w:rPr>
          <w:rFonts w:ascii="Times New Roman" w:hAnsi="Times New Roman" w:cs="Times New Roman"/>
          <w:sz w:val="24"/>
          <w:szCs w:val="24"/>
        </w:rPr>
        <w:t>Za ostvarivanje utvrđenih programa udruga osigurava sredstva iz imovine udruge.</w:t>
      </w:r>
    </w:p>
    <w:p w:rsidR="00B749A2" w:rsidRDefault="00B749A2" w:rsidP="00B7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Imovinu udruge čine:</w:t>
      </w:r>
    </w:p>
    <w:p w:rsidR="00B749A2" w:rsidRDefault="00004D06" w:rsidP="00B749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49A2" w:rsidRPr="00B749A2">
        <w:rPr>
          <w:rFonts w:ascii="Times New Roman" w:hAnsi="Times New Roman" w:cs="Times New Roman"/>
          <w:sz w:val="24"/>
          <w:szCs w:val="24"/>
        </w:rPr>
        <w:t xml:space="preserve">ovčana sredstva koja je </w:t>
      </w:r>
      <w:r w:rsidR="00B749A2">
        <w:rPr>
          <w:rFonts w:ascii="Times New Roman" w:hAnsi="Times New Roman" w:cs="Times New Roman"/>
          <w:sz w:val="24"/>
          <w:szCs w:val="24"/>
        </w:rPr>
        <w:t>udruga stekla uplatom članarina.</w:t>
      </w:r>
    </w:p>
    <w:p w:rsidR="00B749A2" w:rsidRDefault="00004D06" w:rsidP="00B749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49A2" w:rsidRPr="00B749A2">
        <w:rPr>
          <w:rFonts w:ascii="Times New Roman" w:hAnsi="Times New Roman" w:cs="Times New Roman"/>
          <w:sz w:val="24"/>
          <w:szCs w:val="24"/>
        </w:rPr>
        <w:t>obrovoljni prilozi i darovi</w:t>
      </w:r>
      <w:r w:rsidR="00B749A2">
        <w:rPr>
          <w:rFonts w:ascii="Times New Roman" w:hAnsi="Times New Roman" w:cs="Times New Roman"/>
          <w:sz w:val="24"/>
          <w:szCs w:val="24"/>
        </w:rPr>
        <w:t>.</w:t>
      </w:r>
    </w:p>
    <w:p w:rsidR="00B749A2" w:rsidRDefault="00004D06" w:rsidP="00B749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49A2" w:rsidRPr="00B749A2">
        <w:rPr>
          <w:rFonts w:ascii="Times New Roman" w:hAnsi="Times New Roman" w:cs="Times New Roman"/>
          <w:sz w:val="24"/>
          <w:szCs w:val="24"/>
        </w:rPr>
        <w:t>ovčana sredstva koja je udruga stekla obavljanjem djelatnosti kojima se ostvaruju ciljevi</w:t>
      </w:r>
      <w:r w:rsidR="00B74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9A2" w:rsidRDefault="00B749A2" w:rsidP="00B749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od kotizacija</w:t>
      </w:r>
    </w:p>
    <w:p w:rsidR="00B749A2" w:rsidRDefault="00B749A2" w:rsidP="00B749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sredstva od naknada za vođenje evidencija o prstenuvanju perad, ptica i golubova</w:t>
      </w:r>
    </w:p>
    <w:p w:rsidR="00B749A2" w:rsidRDefault="00B749A2" w:rsidP="00B749A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od prodanih ulaznica na izložbama malih životinja koje organizira udruga</w:t>
      </w:r>
      <w:r w:rsidR="00004D06">
        <w:rPr>
          <w:rFonts w:ascii="Times New Roman" w:hAnsi="Times New Roman" w:cs="Times New Roman"/>
          <w:sz w:val="24"/>
          <w:szCs w:val="24"/>
        </w:rPr>
        <w:t>.</w:t>
      </w:r>
    </w:p>
    <w:p w:rsidR="00B749A2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04D06">
        <w:rPr>
          <w:rFonts w:ascii="Times New Roman" w:hAnsi="Times New Roman" w:cs="Times New Roman"/>
          <w:sz w:val="24"/>
          <w:szCs w:val="24"/>
        </w:rPr>
        <w:t>ovčana sredstva koja je udruga stekla financiranjem programa udruge iz državnog proračuna i proračuna jedinice lokalne i područne (regionalne) samouprave te fondova i/ili inozemnih izvora kao i druga novčana sreds</w:t>
      </w:r>
      <w:r>
        <w:rPr>
          <w:rFonts w:ascii="Times New Roman" w:hAnsi="Times New Roman" w:cs="Times New Roman"/>
          <w:sz w:val="24"/>
          <w:szCs w:val="24"/>
        </w:rPr>
        <w:t>tva stečena u skladu sa zakonom.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04D06">
        <w:rPr>
          <w:rFonts w:ascii="Times New Roman" w:hAnsi="Times New Roman" w:cs="Times New Roman"/>
          <w:sz w:val="24"/>
          <w:szCs w:val="24"/>
        </w:rPr>
        <w:t>epokretne i pokretne stvari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imovinska prava.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Udruga može raspolagati svojom imovinom samo za ostvarenje ciljeva i obavljanje djelatnosti određenih statutom udruge, u skladu sa zakonom.</w:t>
      </w: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Financijsko poslovanje udruge zasniva se na financijskom planu kojim se raspoređuju sredstva udruge.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Mogući višak ostvarenih prihoda nad rashodima u poslovanju raspoređuje se financijskim planom za narednu godinu.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U udruzi se vode poslovne knjige i sastavljaju financijska izvješća prema propisima kojima se unapređuje vođenje računovodstva neprofitnih organizacija.</w:t>
      </w: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Za svoje obveze udruga odgovara svojom cjelokupnom imovinom.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Članovi udruge ne odgovaraju za obveze udruge.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Udruga može stjecati pokretne i nepokretne stvari.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Skupština udruge donosi odluku o stjecanju nekretnina, kao i odluku o prodaji ili prijenosu nekretnina na drugu osobu.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</w:t>
      </w: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35.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i administrativne poslove udruge obavlja tajnik udruge.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36.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Obavljanje pojedinih stručno-administrativnih, pomoćnih ili drugih poslova koji su privremeni ili povremeni, ili koji se ne mogu ili nije ekonomično obavljati u okviru udruge, Izvršni odbor može povjeriti stručnoj službi druge organizacije, ili njihovo obavljanje može osigurati ugovorom.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udruge je javan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06">
        <w:rPr>
          <w:rFonts w:ascii="Times New Roman" w:hAnsi="Times New Roman" w:cs="Times New Roman"/>
          <w:sz w:val="24"/>
          <w:szCs w:val="24"/>
        </w:rPr>
        <w:t>Javnost rada ostvaruje se: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4D06">
        <w:rPr>
          <w:rFonts w:ascii="Times New Roman" w:hAnsi="Times New Roman" w:cs="Times New Roman"/>
          <w:sz w:val="24"/>
          <w:szCs w:val="24"/>
        </w:rPr>
        <w:t>ravodobnim dostavljanjem materijala za raspravu članovima udruge, tijelima udruge i drugim</w:t>
      </w:r>
      <w:r>
        <w:rPr>
          <w:rFonts w:ascii="Times New Roman" w:hAnsi="Times New Roman" w:cs="Times New Roman"/>
          <w:sz w:val="24"/>
          <w:szCs w:val="24"/>
        </w:rPr>
        <w:t xml:space="preserve"> osobama u čijem je to interesu.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4D06">
        <w:rPr>
          <w:rFonts w:ascii="Times New Roman" w:hAnsi="Times New Roman" w:cs="Times New Roman"/>
          <w:sz w:val="24"/>
          <w:szCs w:val="24"/>
        </w:rPr>
        <w:t>bjavom na web stranicama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4D06">
        <w:rPr>
          <w:rFonts w:ascii="Times New Roman" w:hAnsi="Times New Roman" w:cs="Times New Roman"/>
          <w:sz w:val="24"/>
          <w:szCs w:val="24"/>
        </w:rPr>
        <w:t>bavještavanjem javnosti o radu i poslovanju udruge putem sredstava javnog priopćavanja i na tiskovnim konferencijama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04D06">
        <w:rPr>
          <w:rFonts w:ascii="Times New Roman" w:hAnsi="Times New Roman" w:cs="Times New Roman"/>
          <w:sz w:val="24"/>
          <w:szCs w:val="24"/>
        </w:rPr>
        <w:t>zdavanjem publikacija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D06" w:rsidRDefault="00004D06" w:rsidP="00004D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04D06">
        <w:rPr>
          <w:rFonts w:ascii="Times New Roman" w:hAnsi="Times New Roman" w:cs="Times New Roman"/>
          <w:sz w:val="24"/>
          <w:szCs w:val="24"/>
        </w:rPr>
        <w:t>a druge prigodne načine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i priznanja</w:t>
      </w:r>
    </w:p>
    <w:p w:rsidR="00004D06" w:rsidRDefault="00004D06" w:rsidP="00004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06" w:rsidRDefault="00004D06" w:rsidP="00004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38.</w:t>
      </w:r>
    </w:p>
    <w:p w:rsidR="00004D06" w:rsidRDefault="001A3E8F" w:rsidP="001A3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8F">
        <w:rPr>
          <w:rFonts w:ascii="Times New Roman" w:hAnsi="Times New Roman" w:cs="Times New Roman"/>
          <w:sz w:val="24"/>
          <w:szCs w:val="24"/>
        </w:rPr>
        <w:t>Za naročite zasluge u radu na ost</w:t>
      </w:r>
      <w:r>
        <w:rPr>
          <w:rFonts w:ascii="Times New Roman" w:hAnsi="Times New Roman" w:cs="Times New Roman"/>
          <w:sz w:val="24"/>
          <w:szCs w:val="24"/>
        </w:rPr>
        <w:t>varivanju ciljeva i zadataka</w:t>
      </w:r>
      <w:r w:rsidRPr="001A3E8F">
        <w:rPr>
          <w:rFonts w:ascii="Times New Roman" w:hAnsi="Times New Roman" w:cs="Times New Roman"/>
          <w:sz w:val="24"/>
          <w:szCs w:val="24"/>
        </w:rPr>
        <w:t xml:space="preserve">, razvitak i promicanje ugleda udruge, za zasluge i dostignuća u razvoju i unapređenju </w:t>
      </w:r>
      <w:r w:rsidR="00526BB9">
        <w:rPr>
          <w:rFonts w:ascii="Times New Roman" w:hAnsi="Times New Roman" w:cs="Times New Roman"/>
          <w:sz w:val="24"/>
          <w:szCs w:val="24"/>
        </w:rPr>
        <w:t>uzgoja malih životinja</w:t>
      </w:r>
      <w:r w:rsidRPr="001A3E8F">
        <w:rPr>
          <w:rFonts w:ascii="Times New Roman" w:hAnsi="Times New Roman" w:cs="Times New Roman"/>
          <w:sz w:val="24"/>
          <w:szCs w:val="24"/>
        </w:rPr>
        <w:t>, udruga svojim članovima, kao i drugim organizacijama te pravnim i fizičkim osobama može dodjeljivati nagrade i priznanja.</w:t>
      </w:r>
    </w:p>
    <w:p w:rsidR="00526BB9" w:rsidRDefault="00526BB9" w:rsidP="001A3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Način dodjela priznanja i nagrada, vrste i kriterija, te način predlaganja uređuje se općim aktom-pravilnikom, kojeg na prijedlog Izvršnog odbora donosi Skupština.</w:t>
      </w:r>
    </w:p>
    <w:p w:rsidR="00526BB9" w:rsidRDefault="00526BB9" w:rsidP="001A3E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Prestanak rada udruge.</w:t>
      </w:r>
    </w:p>
    <w:p w:rsidR="00526BB9" w:rsidRDefault="00526BB9" w:rsidP="00526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B9" w:rsidRDefault="00526BB9" w:rsidP="00526B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526BB9" w:rsidRDefault="00526BB9" w:rsidP="00526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Razlozi za prestanak djelovanja udruge jesu:</w:t>
      </w:r>
    </w:p>
    <w:p w:rsidR="00526BB9" w:rsidRDefault="00526BB9" w:rsidP="00526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Odluka sk</w:t>
      </w:r>
      <w:r>
        <w:rPr>
          <w:rFonts w:ascii="Times New Roman" w:hAnsi="Times New Roman" w:cs="Times New Roman"/>
          <w:sz w:val="24"/>
          <w:szCs w:val="24"/>
        </w:rPr>
        <w:t>upštine o prestanku rada udruge.</w:t>
      </w:r>
    </w:p>
    <w:p w:rsidR="00526BB9" w:rsidRDefault="00526BB9" w:rsidP="00526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Pripajanje drugoj udruzi, spajanje s drugom udrug</w:t>
      </w:r>
      <w:r>
        <w:rPr>
          <w:rFonts w:ascii="Times New Roman" w:hAnsi="Times New Roman" w:cs="Times New Roman"/>
          <w:sz w:val="24"/>
          <w:szCs w:val="24"/>
        </w:rPr>
        <w:t>om, podjela udruge razdvajanjem.</w:t>
      </w:r>
    </w:p>
    <w:p w:rsidR="00526BB9" w:rsidRDefault="00526BB9" w:rsidP="00526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Protek dvostruko više vremena od vremena predviđenog za održavanje redovne sjednice udruge, ako ona nije održana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B9" w:rsidRDefault="00526BB9" w:rsidP="00526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Pravomoćna odluka suda o ukidanju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B9" w:rsidRDefault="00526BB9" w:rsidP="00526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Pokretanje stečajnog postupka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B9" w:rsidRDefault="00526BB9" w:rsidP="00526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Na zahtjev člana, ako je broj članova udruge pao ispod broja osnivača potrebnog za osnivanje udruge, a nadležno tijelo udruge u roku od godine dana od nastupanja te činjenice nije donijelo odluku o prijemu novih članova.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U slučaju iz stavka 1. točaka 1. i 5. ovog članka, likvidator je dužan nadležnom uredu podnijeti zahtjev za upis prestanka djelovanja udruge u reg</w:t>
      </w:r>
      <w:r>
        <w:rPr>
          <w:rFonts w:ascii="Times New Roman" w:hAnsi="Times New Roman" w:cs="Times New Roman"/>
          <w:sz w:val="24"/>
          <w:szCs w:val="24"/>
        </w:rPr>
        <w:t xml:space="preserve">istar udruga u roku od osam </w:t>
      </w:r>
      <w:r w:rsidRPr="00526BB9">
        <w:rPr>
          <w:rFonts w:ascii="Times New Roman" w:hAnsi="Times New Roman" w:cs="Times New Roman"/>
          <w:sz w:val="24"/>
          <w:szCs w:val="24"/>
        </w:rPr>
        <w:lastRenderedPageBreak/>
        <w:t>dana od dana donošenja odluke o prestanku udruge, odnosno pokretanju stečajnog postupka.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Činjenice iz stavka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BB9">
        <w:rPr>
          <w:rFonts w:ascii="Times New Roman" w:hAnsi="Times New Roman" w:cs="Times New Roman"/>
          <w:sz w:val="24"/>
          <w:szCs w:val="24"/>
        </w:rPr>
        <w:t>1. točaka 3. i 6. ovog članka po službenoj dužnosti utvrđuje rješenjem nadležni ured</w:t>
      </w:r>
      <w:r w:rsidRPr="00526BB9">
        <w:t xml:space="preserve"> </w:t>
      </w:r>
      <w:r w:rsidRPr="00526BB9">
        <w:rPr>
          <w:rFonts w:ascii="Times New Roman" w:hAnsi="Times New Roman" w:cs="Times New Roman"/>
          <w:sz w:val="24"/>
          <w:szCs w:val="24"/>
        </w:rPr>
        <w:t>Na temelju pravomoćne odluke suda o ukidanju udruge nadležni ured donosi rješenje o pokretanju likvidacijskog postupka.</w:t>
      </w:r>
    </w:p>
    <w:p w:rsidR="00526BB9" w:rsidRDefault="00526BB9" w:rsidP="00526BB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 članka 3</w:t>
      </w:r>
      <w:r w:rsidRPr="00526BB9">
        <w:rPr>
          <w:rFonts w:ascii="Times New Roman" w:hAnsi="Times New Roman" w:cs="Times New Roman"/>
          <w:sz w:val="24"/>
          <w:szCs w:val="24"/>
        </w:rPr>
        <w:t>9. stavka 1. točaka 1., 3., 4., i 6. ovog Statuta provodi se postupak likvidacije udruge.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Likvidator je fizička ili pravna osoba koju imenuje i opoziva Skupština udruge i koja je kao likvidator upisana u registar udruga.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Likvidator ne mora biti član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Likvidator zastupa udrugu u postupku likvidacije te se otvaranjem likvidacijskog postupka upisuje u registar udruga kao osoba ovlaštena za zastupanje udruge do okončanja postupka i brisanja udruge iz registra.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Mandat likvidatora traje do okončanja postupka likvidacije i brisanja udruge iz registra udruga, odnosno do njegova opoziva od strane Skupštine udruge.</w:t>
      </w:r>
    </w:p>
    <w:p w:rsidR="00526BB9" w:rsidRDefault="00526BB9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B9">
        <w:rPr>
          <w:rFonts w:ascii="Times New Roman" w:hAnsi="Times New Roman" w:cs="Times New Roman"/>
          <w:sz w:val="24"/>
          <w:szCs w:val="24"/>
        </w:rPr>
        <w:t>Nad udrugom se može provesti i skraćeni postupak prestanka udruge u kom slučaju se ne provodi likvidacija, sve sukladno odredbama članka 51. Zakona o udrugama.</w:t>
      </w:r>
    </w:p>
    <w:p w:rsidR="00526BB9" w:rsidRDefault="00526BB9" w:rsidP="00526BB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41.</w:t>
      </w:r>
    </w:p>
    <w:p w:rsidR="00526BB9" w:rsidRDefault="00680FBE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FBE">
        <w:rPr>
          <w:rFonts w:ascii="Times New Roman" w:hAnsi="Times New Roman" w:cs="Times New Roman"/>
          <w:sz w:val="24"/>
          <w:szCs w:val="24"/>
        </w:rPr>
        <w:t>Brisanjem iz registra udruga, udruga prestaje postojati.</w:t>
      </w:r>
    </w:p>
    <w:p w:rsidR="00680FBE" w:rsidRDefault="00680FBE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FBE">
        <w:rPr>
          <w:rFonts w:ascii="Times New Roman" w:hAnsi="Times New Roman" w:cs="Times New Roman"/>
          <w:sz w:val="24"/>
          <w:szCs w:val="24"/>
        </w:rPr>
        <w:t>Prestankom postojanja udruge imovina se, nakon namirenja vjerovnika i troškova likvidacijskog, sudskog i drugih postupaka, predaje udruzi, ustanovi ili zakladi koje imaju iste ili slične statutarne ciljeve, a na osnovi odluke skupštine sukladno statutu.</w:t>
      </w:r>
    </w:p>
    <w:p w:rsidR="00680FBE" w:rsidRDefault="00680FBE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FBE">
        <w:rPr>
          <w:rFonts w:ascii="Times New Roman" w:hAnsi="Times New Roman" w:cs="Times New Roman"/>
          <w:sz w:val="24"/>
          <w:szCs w:val="24"/>
        </w:rPr>
        <w:t>Udruga nema pravo dijeliti imovinu svojim osnivačima, članovima udruge, os</w:t>
      </w:r>
      <w:r>
        <w:rPr>
          <w:rFonts w:ascii="Times New Roman" w:hAnsi="Times New Roman" w:cs="Times New Roman"/>
          <w:sz w:val="24"/>
          <w:szCs w:val="24"/>
        </w:rPr>
        <w:t xml:space="preserve">obama ovlaštenim za zastupanje </w:t>
      </w:r>
      <w:r w:rsidRPr="00680FBE">
        <w:rPr>
          <w:rFonts w:ascii="Times New Roman" w:hAnsi="Times New Roman" w:cs="Times New Roman"/>
          <w:sz w:val="24"/>
          <w:szCs w:val="24"/>
        </w:rPr>
        <w:t>ili s njima povezanim osobama.</w:t>
      </w:r>
    </w:p>
    <w:p w:rsidR="00C63359" w:rsidRDefault="00C63359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359" w:rsidRDefault="00C63359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359" w:rsidRDefault="00C63359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359" w:rsidRDefault="00C63359" w:rsidP="00680F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359" w:rsidRDefault="00C63359" w:rsidP="00C633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59">
        <w:rPr>
          <w:rFonts w:ascii="Times New Roman" w:hAnsi="Times New Roman" w:cs="Times New Roman"/>
          <w:sz w:val="24"/>
          <w:szCs w:val="24"/>
        </w:rPr>
        <w:t>Rješavanje sporova i sukoba interesa unutar udruge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359" w:rsidRDefault="00C63359" w:rsidP="00C6335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359" w:rsidRDefault="00C63359" w:rsidP="00C63359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5479B4" w:rsidRPr="00C63359" w:rsidRDefault="005479B4" w:rsidP="005479B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Ukoliko između članova Udruge dođe do spora koji je vezan uz djelovanje udruge, članovi će taj spor nastojati riješiti sporazumno, a ako u tome ne uspiju mogu rješavanje spora povjeriti ad hoc imenovanom vijeću za mirenje ili vanjskom miritelju, pod uvjetom da se radi o pravima članova kojima oni mogu slobodno raspolagati.</w:t>
      </w:r>
    </w:p>
    <w:p w:rsidR="00526BB9" w:rsidRDefault="005479B4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lastRenderedPageBreak/>
        <w:t>Sukobom interesa u Udruzi smatra se situacija kada članovi udruge, članovi upravnih ili izvršnih tijela u obavljanju svojih dužnosti u udruzi dođu u situaciju da svojom odlukom ili drugim djelovanjem pogoduju sebi ili sebi bliskim osobama, a nauštrb interesa drugih članova udruge. O svakom sukobu interesa odlučuje se posebno.</w:t>
      </w:r>
    </w:p>
    <w:p w:rsidR="005479B4" w:rsidRDefault="005479B4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Odlučivanje iz stavka 1. i 2. ovog članka provodi se u u prvom stupnju u povremenim radnim tij</w:t>
      </w:r>
      <w:r>
        <w:rPr>
          <w:rFonts w:ascii="Times New Roman" w:hAnsi="Times New Roman" w:cs="Times New Roman"/>
          <w:sz w:val="24"/>
          <w:szCs w:val="24"/>
        </w:rPr>
        <w:t xml:space="preserve">elima koja osniva Izvršni odbor. </w:t>
      </w:r>
      <w:r w:rsidRPr="005479B4">
        <w:rPr>
          <w:rFonts w:ascii="Times New Roman" w:hAnsi="Times New Roman" w:cs="Times New Roman"/>
          <w:sz w:val="24"/>
          <w:szCs w:val="24"/>
        </w:rPr>
        <w:t>U drugom stupn</w:t>
      </w:r>
      <w:r>
        <w:rPr>
          <w:rFonts w:ascii="Times New Roman" w:hAnsi="Times New Roman" w:cs="Times New Roman"/>
          <w:sz w:val="24"/>
          <w:szCs w:val="24"/>
        </w:rPr>
        <w:t>ju nadležna je Skupština udruge</w:t>
      </w:r>
      <w:r w:rsidRPr="005479B4">
        <w:rPr>
          <w:rFonts w:ascii="Times New Roman" w:hAnsi="Times New Roman" w:cs="Times New Roman"/>
          <w:sz w:val="24"/>
          <w:szCs w:val="24"/>
        </w:rPr>
        <w:t>.</w:t>
      </w:r>
    </w:p>
    <w:p w:rsidR="005479B4" w:rsidRDefault="005479B4" w:rsidP="00526B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79B4" w:rsidRDefault="005479B4" w:rsidP="005479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9B4" w:rsidRDefault="005479B4" w:rsidP="00547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43.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Statut kao i ostale akte, koje donosi Skupština, donose se natpolovičnom većinom glasova nazočnih članova odnosno predstavnika udruge.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Izmjene i dopune ovog Statuta vrše se na način i po postupku predviđenim za njegovo donošenje</w:t>
      </w:r>
    </w:p>
    <w:p w:rsidR="005479B4" w:rsidRDefault="005479B4" w:rsidP="00547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44.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Opći akti udruge uskladit će se s odredbama ovog Statuta u roku od jedne (1) godine od njegovog stupanja na snagu.</w:t>
      </w:r>
    </w:p>
    <w:p w:rsidR="005479B4" w:rsidRDefault="005479B4" w:rsidP="00547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45.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Tumačenje odredbi ovog Statuta u nadležnosti je Skupštine.</w:t>
      </w:r>
    </w:p>
    <w:p w:rsidR="005479B4" w:rsidRDefault="005479B4" w:rsidP="00547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46.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Ovaj Statut stupa na snagu i primjenjuje se od dana usvajanja na Skupštini udruge.</w:t>
      </w:r>
    </w:p>
    <w:p w:rsidR="005479B4" w:rsidRDefault="005479B4" w:rsidP="00547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47.</w:t>
      </w:r>
    </w:p>
    <w:p w:rsidR="005479B4" w:rsidRDefault="005479B4" w:rsidP="00547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B4">
        <w:rPr>
          <w:rFonts w:ascii="Times New Roman" w:hAnsi="Times New Roman" w:cs="Times New Roman"/>
          <w:sz w:val="24"/>
          <w:szCs w:val="24"/>
        </w:rPr>
        <w:t>Danom stupanja na snagu ovog Statuta, prestaje važiti Statut donesen na</w:t>
      </w:r>
      <w:r>
        <w:rPr>
          <w:rFonts w:ascii="Times New Roman" w:hAnsi="Times New Roman" w:cs="Times New Roman"/>
          <w:sz w:val="24"/>
          <w:szCs w:val="24"/>
        </w:rPr>
        <w:t xml:space="preserve"> sjednici Skupštine udruge od 20. ožujka 2010</w:t>
      </w:r>
      <w:r w:rsidRPr="005479B4">
        <w:rPr>
          <w:rFonts w:ascii="Times New Roman" w:hAnsi="Times New Roman" w:cs="Times New Roman"/>
          <w:sz w:val="24"/>
          <w:szCs w:val="24"/>
        </w:rPr>
        <w:t>. godine.</w:t>
      </w:r>
    </w:p>
    <w:p w:rsidR="005479B4" w:rsidRDefault="005479B4" w:rsidP="005479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5479B4" w:rsidRPr="005479B4" w:rsidRDefault="005479B4" w:rsidP="005479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5479B4" w:rsidRPr="0054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AF6"/>
    <w:multiLevelType w:val="hybridMultilevel"/>
    <w:tmpl w:val="D3922298"/>
    <w:lvl w:ilvl="0" w:tplc="3B2C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D1208"/>
    <w:multiLevelType w:val="hybridMultilevel"/>
    <w:tmpl w:val="F5020106"/>
    <w:lvl w:ilvl="0" w:tplc="4578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61CE"/>
    <w:multiLevelType w:val="hybridMultilevel"/>
    <w:tmpl w:val="8C8095F4"/>
    <w:lvl w:ilvl="0" w:tplc="9DC4FD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431F"/>
    <w:multiLevelType w:val="hybridMultilevel"/>
    <w:tmpl w:val="EC065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D1"/>
    <w:rsid w:val="00004D06"/>
    <w:rsid w:val="000461B4"/>
    <w:rsid w:val="000E615F"/>
    <w:rsid w:val="001A3E8F"/>
    <w:rsid w:val="00295342"/>
    <w:rsid w:val="00366B7B"/>
    <w:rsid w:val="003772D3"/>
    <w:rsid w:val="004B17A8"/>
    <w:rsid w:val="004B7535"/>
    <w:rsid w:val="00526BB9"/>
    <w:rsid w:val="005479B4"/>
    <w:rsid w:val="00680FBE"/>
    <w:rsid w:val="00755030"/>
    <w:rsid w:val="008B45C3"/>
    <w:rsid w:val="009423B4"/>
    <w:rsid w:val="00953CED"/>
    <w:rsid w:val="009F6883"/>
    <w:rsid w:val="00A6726E"/>
    <w:rsid w:val="00B749A2"/>
    <w:rsid w:val="00BA1F55"/>
    <w:rsid w:val="00BB0B22"/>
    <w:rsid w:val="00C63359"/>
    <w:rsid w:val="00C642EC"/>
    <w:rsid w:val="00C90983"/>
    <w:rsid w:val="00C91DD2"/>
    <w:rsid w:val="00CA41D1"/>
    <w:rsid w:val="00CD4867"/>
    <w:rsid w:val="00D81C32"/>
    <w:rsid w:val="00EF22C1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 osiguranje d.d.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Biličić</dc:creator>
  <cp:lastModifiedBy>Dražen Biličić</cp:lastModifiedBy>
  <cp:revision>13</cp:revision>
  <dcterms:created xsi:type="dcterms:W3CDTF">2015-02-13T06:39:00Z</dcterms:created>
  <dcterms:modified xsi:type="dcterms:W3CDTF">2015-02-18T13:33:00Z</dcterms:modified>
</cp:coreProperties>
</file>